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44" w:type="dxa"/>
        <w:tblInd w:w="91" w:type="dxa"/>
        <w:tblLook w:val="04A0"/>
      </w:tblPr>
      <w:tblGrid>
        <w:gridCol w:w="513"/>
        <w:gridCol w:w="1590"/>
        <w:gridCol w:w="1240"/>
        <w:gridCol w:w="1120"/>
        <w:gridCol w:w="1506"/>
        <w:gridCol w:w="1690"/>
        <w:gridCol w:w="1580"/>
        <w:gridCol w:w="1180"/>
        <w:gridCol w:w="1200"/>
        <w:gridCol w:w="1723"/>
        <w:gridCol w:w="1780"/>
        <w:gridCol w:w="222"/>
      </w:tblGrid>
      <w:tr w:rsidR="00936C68" w:rsidRPr="00936C68" w:rsidTr="00936C68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141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6C68" w:rsidRPr="00936C68" w:rsidRDefault="00936C68" w:rsidP="00936C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936C68" w:rsidRPr="00936C68" w:rsidTr="00936C68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РАСХОДЫ НА ГСМ В ___________ ГОДУ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300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1005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Наименование учреждения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Расходы на ГСМ, </w:t>
            </w:r>
            <w:r w:rsidR="00FF2A82">
              <w:rPr>
                <w:rFonts w:ascii="Times New Roman" w:eastAsia="Times New Roman" w:hAnsi="Times New Roman" w:cs="Times New Roman"/>
                <w:color w:val="000000"/>
              </w:rPr>
              <w:t xml:space="preserve">руб. </w:t>
            </w: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количество учащихся, для которых необходимо осуществлять подвоз школьным автобусом</w:t>
            </w:r>
            <w:r w:rsidR="00FF2A82">
              <w:rPr>
                <w:rFonts w:ascii="Times New Roman" w:eastAsia="Times New Roman" w:hAnsi="Times New Roman" w:cs="Times New Roman"/>
                <w:color w:val="000000"/>
              </w:rPr>
              <w:t>, чел.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Количество километров проезжаемых в день по утвержденному маршруту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11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Расход топлива по норме, </w:t>
            </w:r>
            <w:proofErr w:type="gramStart"/>
            <w:r w:rsidR="00FF2A82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proofErr w:type="gramEnd"/>
            <w:r w:rsidR="00FF2A8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Пробег в месяц, </w:t>
            </w:r>
            <w:proofErr w:type="gramStart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км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Расход топлива в месяц, </w:t>
            </w:r>
            <w:proofErr w:type="gramStart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proofErr w:type="gramEnd"/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Сумма расход</w:t>
            </w:r>
            <w:r w:rsidR="00110AE8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в в месяц, стоимость 1 л. Топлива</w:t>
            </w:r>
            <w:r w:rsidR="00FF2A8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="00FF2A82">
              <w:rPr>
                <w:rFonts w:ascii="Times New Roman" w:eastAsia="Times New Roman" w:hAnsi="Times New Roman" w:cs="Times New Roman"/>
                <w:color w:val="000000"/>
              </w:rPr>
              <w:t>руб</w:t>
            </w:r>
            <w:proofErr w:type="spellEnd"/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C68" w:rsidRPr="00936C68" w:rsidRDefault="00936C68" w:rsidP="00110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Потребность в бюджетных ассигнованиях на плановый год</w:t>
            </w:r>
            <w:r w:rsidR="00FF2A82">
              <w:rPr>
                <w:rFonts w:ascii="Times New Roman" w:eastAsia="Times New Roman" w:hAnsi="Times New Roman" w:cs="Times New Roman"/>
                <w:color w:val="000000"/>
              </w:rPr>
              <w:t xml:space="preserve"> руб.</w:t>
            </w:r>
            <w:r w:rsidRPr="00936C6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147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Отчетный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Текущий год</w:t>
            </w: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3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FF2A82" w:rsidP="00FF2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36C68" w:rsidRPr="00936C68" w:rsidTr="00936C68">
        <w:trPr>
          <w:trHeight w:val="300"/>
        </w:trPr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36C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68" w:rsidRPr="00936C68" w:rsidRDefault="00936C68" w:rsidP="0093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6571F" w:rsidRDefault="0086571F" w:rsidP="00936C68"/>
    <w:sectPr w:rsidR="0086571F" w:rsidSect="00936C68">
      <w:pgSz w:w="16838" w:h="11906" w:orient="landscape"/>
      <w:pgMar w:top="1701" w:right="253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36C68"/>
    <w:rsid w:val="00110AE8"/>
    <w:rsid w:val="00457980"/>
    <w:rsid w:val="0086571F"/>
    <w:rsid w:val="008A2490"/>
    <w:rsid w:val="00936C68"/>
    <w:rsid w:val="00FF2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7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4</cp:revision>
  <dcterms:created xsi:type="dcterms:W3CDTF">2020-01-28T04:14:00Z</dcterms:created>
  <dcterms:modified xsi:type="dcterms:W3CDTF">2020-01-28T04:41:00Z</dcterms:modified>
</cp:coreProperties>
</file>